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B004" w14:textId="529CDE34" w:rsidR="00682328" w:rsidRDefault="00682328" w:rsidP="766C39D2">
      <w:pPr>
        <w:rPr>
          <w:rFonts w:ascii="Calibri" w:hAnsi="Calibri" w:cs="Times"/>
          <w:b/>
          <w:bCs/>
          <w:color w:val="000000"/>
          <w:sz w:val="20"/>
          <w:szCs w:val="20"/>
          <w:u w:val="single"/>
        </w:rPr>
      </w:pPr>
      <w:r w:rsidRPr="00682328">
        <w:rPr>
          <w:rFonts w:ascii="Calibri" w:hAnsi="Calibri" w:cs="Times"/>
          <w:b/>
          <w:bCs/>
          <w:color w:val="000000"/>
          <w:sz w:val="22"/>
          <w:szCs w:val="22"/>
          <w:u w:val="single"/>
        </w:rPr>
        <w:t>Montageanleitung</w:t>
      </w:r>
      <w:r>
        <w:rPr>
          <w:rFonts w:ascii="Calibri" w:hAnsi="Calibri" w:cs="Times"/>
          <w:color w:val="000000"/>
          <w:sz w:val="22"/>
          <w:szCs w:val="22"/>
          <w:u w:val="single"/>
        </w:rPr>
        <w:t xml:space="preserve"> </w:t>
      </w:r>
      <w:r>
        <w:rPr>
          <w:rFonts w:ascii="Calibri" w:hAnsi="Calibri" w:cs="Times"/>
          <w:color w:val="000000"/>
          <w:sz w:val="22"/>
          <w:szCs w:val="22"/>
        </w:rPr>
        <w:t xml:space="preserve">      </w:t>
      </w:r>
      <w:r w:rsidRPr="00682328">
        <w:rPr>
          <w:rFonts w:ascii="Calibri" w:hAnsi="Calibri" w:cs="Times"/>
          <w:color w:val="000000"/>
          <w:sz w:val="20"/>
          <w:szCs w:val="20"/>
        </w:rPr>
        <w:t>v1.00</w:t>
      </w:r>
      <w:r w:rsidR="00F119B7">
        <w:rPr>
          <w:rFonts w:ascii="Calibri" w:hAnsi="Calibri" w:cs="Times"/>
          <w:color w:val="000000"/>
          <w:sz w:val="20"/>
          <w:szCs w:val="20"/>
        </w:rPr>
        <w:t xml:space="preserve"> </w:t>
      </w:r>
      <w:r w:rsidR="00F119B7">
        <w:rPr>
          <w:rFonts w:ascii="Calibri" w:hAnsi="Calibri" w:cs="Times"/>
          <w:color w:val="000000"/>
          <w:sz w:val="20"/>
          <w:szCs w:val="20"/>
        </w:rPr>
        <w:tab/>
      </w:r>
      <w:r w:rsidR="00F119B7">
        <w:rPr>
          <w:rFonts w:ascii="Calibri" w:hAnsi="Calibri" w:cs="Times"/>
          <w:color w:val="000000"/>
          <w:sz w:val="20"/>
          <w:szCs w:val="20"/>
        </w:rPr>
        <w:tab/>
      </w:r>
      <w:r w:rsidR="00F119B7">
        <w:rPr>
          <w:rFonts w:ascii="Calibri" w:hAnsi="Calibri" w:cs="Times"/>
          <w:color w:val="000000"/>
          <w:sz w:val="20"/>
          <w:szCs w:val="20"/>
        </w:rPr>
        <w:tab/>
      </w:r>
      <w:r w:rsidR="00F119B7">
        <w:rPr>
          <w:rFonts w:ascii="Calibri" w:hAnsi="Calibri" w:cs="Times"/>
          <w:color w:val="000000"/>
          <w:sz w:val="20"/>
          <w:szCs w:val="20"/>
        </w:rPr>
        <w:tab/>
      </w:r>
      <w:r w:rsidR="00F119B7">
        <w:rPr>
          <w:rFonts w:ascii="Calibri" w:hAnsi="Calibri" w:cs="Times"/>
          <w:color w:val="000000"/>
          <w:sz w:val="20"/>
          <w:szCs w:val="20"/>
        </w:rPr>
        <w:tab/>
      </w:r>
      <w:r w:rsidR="00F119B7">
        <w:rPr>
          <w:rFonts w:ascii="Calibri" w:hAnsi="Calibri" w:cs="Times"/>
          <w:color w:val="000000"/>
          <w:sz w:val="20"/>
          <w:szCs w:val="20"/>
        </w:rPr>
        <w:tab/>
      </w:r>
      <w:r w:rsidR="00F119B7">
        <w:rPr>
          <w:rFonts w:ascii="Calibri" w:hAnsi="Calibri" w:cs="Times"/>
          <w:color w:val="000000"/>
          <w:sz w:val="20"/>
          <w:szCs w:val="20"/>
        </w:rPr>
        <w:tab/>
        <w:t xml:space="preserve"> </w:t>
      </w:r>
      <w:bookmarkStart w:id="0" w:name="_GoBack"/>
      <w:bookmarkEnd w:id="0"/>
      <w:r>
        <w:rPr>
          <w:rFonts w:ascii="Calibri" w:hAnsi="Calibri" w:cs="Times"/>
          <w:color w:val="000000"/>
          <w:sz w:val="20"/>
          <w:szCs w:val="20"/>
        </w:rPr>
        <w:t xml:space="preserve"> </w:t>
      </w:r>
      <w:r w:rsidRPr="00682328">
        <w:rPr>
          <w:rFonts w:ascii="Calibri" w:hAnsi="Calibri" w:cs="Times"/>
          <w:b/>
          <w:bCs/>
          <w:color w:val="000000"/>
          <w:sz w:val="20"/>
          <w:szCs w:val="20"/>
          <w:u w:val="single"/>
        </w:rPr>
        <w:t xml:space="preserve">Brantz </w:t>
      </w:r>
      <w:r w:rsidR="766C39D2" w:rsidRPr="766C39D2">
        <w:rPr>
          <w:rFonts w:ascii="Calibri" w:hAnsi="Calibri" w:cs="Times"/>
          <w:b/>
          <w:bCs/>
          <w:color w:val="000000" w:themeColor="text1"/>
          <w:sz w:val="20"/>
          <w:szCs w:val="20"/>
          <w:u w:val="single"/>
        </w:rPr>
        <w:t>Universeller Tachometer-Seilsensor</w:t>
      </w:r>
      <w:r w:rsidRPr="00682328">
        <w:rPr>
          <w:rFonts w:ascii="Calibri" w:hAnsi="Calibri" w:cs="Times"/>
          <w:b/>
          <w:bCs/>
          <w:color w:val="000000"/>
          <w:sz w:val="20"/>
          <w:szCs w:val="20"/>
          <w:u w:val="single"/>
        </w:rPr>
        <w:t xml:space="preserve"> (BR1)</w:t>
      </w:r>
    </w:p>
    <w:p w14:paraId="0DF96E3C" w14:textId="77777777" w:rsidR="00682328" w:rsidRPr="00682328" w:rsidRDefault="00682328" w:rsidP="00682328">
      <w:pPr>
        <w:rPr>
          <w:rFonts w:ascii="Calibri" w:hAnsi="Calibri" w:cs="Times"/>
          <w:color w:val="000000"/>
          <w:sz w:val="12"/>
          <w:szCs w:val="12"/>
        </w:rPr>
      </w:pPr>
    </w:p>
    <w:p w14:paraId="50FD6554" w14:textId="335721B1" w:rsidR="00682328" w:rsidRPr="00682328" w:rsidRDefault="766C39D2" w:rsidP="00682328">
      <w:pPr>
        <w:rPr>
          <w:rFonts w:ascii="Calibri" w:hAnsi="Calibri" w:cs="Times"/>
          <w:color w:val="000000"/>
          <w:sz w:val="18"/>
          <w:szCs w:val="18"/>
        </w:rPr>
      </w:pPr>
      <w:r w:rsidRPr="766C39D2">
        <w:rPr>
          <w:rFonts w:ascii="Calibri" w:hAnsi="Calibri" w:cs="Times"/>
          <w:color w:val="000000" w:themeColor="text1"/>
          <w:sz w:val="18"/>
          <w:szCs w:val="18"/>
        </w:rPr>
        <w:t>Dieser Sensortyp passt in fast jedes Tachowellenkabel. Bei einigen älteren Kabeln muss das Loch im Rotor leicht vergrößert werden, mit einem kleinen Bohrer. Auch einige modernere Tachowellenkabel sind recht schwierig zu demontieren.</w:t>
      </w:r>
    </w:p>
    <w:p w14:paraId="24251E36" w14:textId="123D02D1" w:rsidR="00682328" w:rsidRDefault="00682328" w:rsidP="00682328">
      <w:pPr>
        <w:rPr>
          <w:rFonts w:ascii="Calibri" w:hAnsi="Calibri" w:cs="Times"/>
          <w:b/>
          <w:bCs/>
          <w:color w:val="000000"/>
          <w:sz w:val="18"/>
          <w:szCs w:val="18"/>
        </w:rPr>
      </w:pPr>
      <w:r w:rsidRPr="00682328">
        <w:rPr>
          <w:rFonts w:ascii="Calibri" w:hAnsi="Calibri" w:cs="Times"/>
          <w:b/>
          <w:bCs/>
          <w:color w:val="000000"/>
          <w:sz w:val="18"/>
          <w:szCs w:val="18"/>
        </w:rPr>
        <w:t>Verdrahtung:</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1276"/>
      </w:tblGrid>
      <w:tr w:rsidR="00682328" w14:paraId="7C621788" w14:textId="77777777" w:rsidTr="00682328">
        <w:tc>
          <w:tcPr>
            <w:tcW w:w="2547" w:type="dxa"/>
          </w:tcPr>
          <w:p w14:paraId="2EF123A7" w14:textId="77777777"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Sensor-Spaten</w:t>
            </w:r>
          </w:p>
          <w:p w14:paraId="188E4580" w14:textId="167EF0BD" w:rsid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Anschlüsse:</w:t>
            </w:r>
          </w:p>
        </w:tc>
        <w:tc>
          <w:tcPr>
            <w:tcW w:w="1276" w:type="dxa"/>
          </w:tcPr>
          <w:p w14:paraId="690FF9C7" w14:textId="77777777"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Graues Kabel:</w:t>
            </w:r>
          </w:p>
          <w:p w14:paraId="250CF00E" w14:textId="77777777" w:rsidR="00682328" w:rsidRDefault="00682328" w:rsidP="00682328">
            <w:pPr>
              <w:rPr>
                <w:rFonts w:ascii="Calibri" w:hAnsi="Calibri" w:cs="Times"/>
                <w:color w:val="000000"/>
                <w:sz w:val="18"/>
                <w:szCs w:val="18"/>
              </w:rPr>
            </w:pPr>
          </w:p>
        </w:tc>
      </w:tr>
      <w:tr w:rsidR="00682328" w14:paraId="5F6E3326" w14:textId="77777777" w:rsidTr="00682328">
        <w:tc>
          <w:tcPr>
            <w:tcW w:w="2547" w:type="dxa"/>
          </w:tcPr>
          <w:p w14:paraId="61A7626C" w14:textId="77777777" w:rsidR="00682328" w:rsidRPr="00682328" w:rsidRDefault="00682328" w:rsidP="00682328">
            <w:pPr>
              <w:rPr>
                <w:rFonts w:ascii="Calibri" w:hAnsi="Calibri" w:cs="Times"/>
                <w:color w:val="000000"/>
                <w:sz w:val="18"/>
                <w:szCs w:val="18"/>
              </w:rPr>
            </w:pPr>
            <w:r w:rsidRPr="00682328">
              <w:rPr>
                <w:rFonts w:ascii="Calibri" w:hAnsi="Calibri" w:cs="Times"/>
                <w:color w:val="000000"/>
                <w:sz w:val="18"/>
                <w:szCs w:val="18"/>
              </w:rPr>
              <w:t>Braun (5V Spannung)</w:t>
            </w:r>
          </w:p>
          <w:p w14:paraId="5A2DC36D" w14:textId="77777777" w:rsidR="00682328" w:rsidRDefault="00682328" w:rsidP="00682328">
            <w:pPr>
              <w:rPr>
                <w:rFonts w:ascii="Calibri" w:hAnsi="Calibri" w:cs="Times"/>
                <w:color w:val="000000"/>
                <w:sz w:val="18"/>
                <w:szCs w:val="18"/>
              </w:rPr>
            </w:pPr>
          </w:p>
        </w:tc>
        <w:tc>
          <w:tcPr>
            <w:tcW w:w="1276" w:type="dxa"/>
          </w:tcPr>
          <w:p w14:paraId="28AF12BA" w14:textId="0EE0BA2C" w:rsidR="00682328" w:rsidRDefault="00682328" w:rsidP="00682328">
            <w:pPr>
              <w:rPr>
                <w:rFonts w:ascii="Calibri" w:hAnsi="Calibri" w:cs="Times"/>
                <w:color w:val="000000"/>
                <w:sz w:val="18"/>
                <w:szCs w:val="18"/>
              </w:rPr>
            </w:pPr>
            <w:r>
              <w:rPr>
                <w:rFonts w:ascii="Calibri" w:hAnsi="Calibri" w:cs="Times"/>
                <w:color w:val="000000"/>
                <w:sz w:val="18"/>
                <w:szCs w:val="18"/>
              </w:rPr>
              <w:t>Braun</w:t>
            </w:r>
          </w:p>
        </w:tc>
      </w:tr>
      <w:tr w:rsidR="00682328" w14:paraId="07D998A8" w14:textId="77777777" w:rsidTr="00682328">
        <w:tc>
          <w:tcPr>
            <w:tcW w:w="2547" w:type="dxa"/>
          </w:tcPr>
          <w:p w14:paraId="2BE72AF7" w14:textId="77777777" w:rsidR="00682328" w:rsidRPr="00682328" w:rsidRDefault="00682328" w:rsidP="00682328">
            <w:pPr>
              <w:rPr>
                <w:rFonts w:ascii="Calibri" w:hAnsi="Calibri" w:cs="Times"/>
                <w:color w:val="000000"/>
                <w:sz w:val="18"/>
                <w:szCs w:val="18"/>
              </w:rPr>
            </w:pPr>
            <w:r w:rsidRPr="00682328">
              <w:rPr>
                <w:rFonts w:ascii="Calibri" w:hAnsi="Calibri" w:cs="Times"/>
                <w:color w:val="000000"/>
                <w:sz w:val="18"/>
                <w:szCs w:val="18"/>
              </w:rPr>
              <w:t>Blau (Geschwindigkeitsimpulse)</w:t>
            </w:r>
          </w:p>
          <w:p w14:paraId="21AD20E2" w14:textId="77777777" w:rsidR="00682328" w:rsidRDefault="00682328" w:rsidP="00682328">
            <w:pPr>
              <w:rPr>
                <w:rFonts w:ascii="Calibri" w:hAnsi="Calibri" w:cs="Times"/>
                <w:color w:val="000000"/>
                <w:sz w:val="18"/>
                <w:szCs w:val="18"/>
              </w:rPr>
            </w:pPr>
          </w:p>
        </w:tc>
        <w:tc>
          <w:tcPr>
            <w:tcW w:w="1276" w:type="dxa"/>
          </w:tcPr>
          <w:p w14:paraId="09D33D0C" w14:textId="6A84C346" w:rsidR="00682328" w:rsidRDefault="00682328" w:rsidP="00682328">
            <w:pPr>
              <w:rPr>
                <w:rFonts w:ascii="Calibri" w:hAnsi="Calibri" w:cs="Times"/>
                <w:color w:val="000000"/>
                <w:sz w:val="18"/>
                <w:szCs w:val="18"/>
              </w:rPr>
            </w:pPr>
            <w:r>
              <w:rPr>
                <w:rFonts w:ascii="Calibri" w:hAnsi="Calibri" w:cs="Times"/>
                <w:color w:val="000000"/>
                <w:sz w:val="18"/>
                <w:szCs w:val="18"/>
              </w:rPr>
              <w:t>Blau</w:t>
            </w:r>
          </w:p>
        </w:tc>
      </w:tr>
      <w:tr w:rsidR="00682328" w14:paraId="71530BFB" w14:textId="77777777" w:rsidTr="00682328">
        <w:tc>
          <w:tcPr>
            <w:tcW w:w="2547" w:type="dxa"/>
          </w:tcPr>
          <w:p w14:paraId="106753EF" w14:textId="6124C776" w:rsidR="00682328" w:rsidRPr="00682328" w:rsidRDefault="00682328" w:rsidP="00682328">
            <w:pPr>
              <w:rPr>
                <w:rFonts w:ascii="Calibri" w:hAnsi="Calibri" w:cs="Times"/>
                <w:color w:val="000000"/>
                <w:sz w:val="18"/>
                <w:szCs w:val="18"/>
              </w:rPr>
            </w:pPr>
            <w:r w:rsidRPr="00682328">
              <w:rPr>
                <w:rFonts w:ascii="Calibri" w:hAnsi="Calibri" w:cs="Times"/>
                <w:color w:val="000000"/>
                <w:sz w:val="18"/>
                <w:szCs w:val="18"/>
              </w:rPr>
              <w:t>Grün (negativ Erde)</w:t>
            </w:r>
          </w:p>
          <w:p w14:paraId="41C20759" w14:textId="77777777" w:rsidR="00682328" w:rsidRDefault="00682328" w:rsidP="00682328">
            <w:pPr>
              <w:rPr>
                <w:rFonts w:ascii="Calibri" w:hAnsi="Calibri" w:cs="Times"/>
                <w:color w:val="000000"/>
                <w:sz w:val="18"/>
                <w:szCs w:val="18"/>
              </w:rPr>
            </w:pPr>
          </w:p>
        </w:tc>
        <w:tc>
          <w:tcPr>
            <w:tcW w:w="1276" w:type="dxa"/>
          </w:tcPr>
          <w:p w14:paraId="4832D511" w14:textId="77777777" w:rsidR="00682328" w:rsidRPr="00682328" w:rsidRDefault="00682328" w:rsidP="00682328">
            <w:pPr>
              <w:rPr>
                <w:rFonts w:ascii="Calibri" w:hAnsi="Calibri" w:cs="Times"/>
                <w:color w:val="000000"/>
                <w:sz w:val="18"/>
                <w:szCs w:val="18"/>
              </w:rPr>
            </w:pPr>
            <w:r w:rsidRPr="00682328">
              <w:rPr>
                <w:rFonts w:ascii="Calibri" w:hAnsi="Calibri" w:cs="Times"/>
                <w:color w:val="000000"/>
                <w:sz w:val="18"/>
                <w:szCs w:val="18"/>
              </w:rPr>
              <w:t>Grün</w:t>
            </w:r>
          </w:p>
          <w:p w14:paraId="4BA0C283" w14:textId="77777777" w:rsidR="00682328" w:rsidRDefault="00682328" w:rsidP="00682328">
            <w:pPr>
              <w:rPr>
                <w:rFonts w:ascii="Calibri" w:hAnsi="Calibri" w:cs="Times"/>
                <w:color w:val="000000"/>
                <w:sz w:val="18"/>
                <w:szCs w:val="18"/>
              </w:rPr>
            </w:pPr>
          </w:p>
        </w:tc>
      </w:tr>
    </w:tbl>
    <w:p w14:paraId="6BEB032C" w14:textId="7A08FDD9" w:rsidR="00682328" w:rsidRDefault="00613615" w:rsidP="00682328">
      <w:pPr>
        <w:rPr>
          <w:rFonts w:ascii="Calibri" w:hAnsi="Calibri" w:cs="Times"/>
          <w:b/>
          <w:bCs/>
          <w:color w:val="000000"/>
          <w:sz w:val="18"/>
          <w:szCs w:val="18"/>
        </w:rPr>
      </w:pPr>
      <w:r>
        <w:rPr>
          <w:rFonts w:ascii="Calibri" w:hAnsi="Calibri"/>
          <w:b/>
          <w:bCs/>
          <w:noProof/>
          <w:sz w:val="18"/>
          <w:szCs w:val="18"/>
        </w:rPr>
        <w:drawing>
          <wp:anchor distT="0" distB="0" distL="114300" distR="114300" simplePos="0" relativeHeight="251659264" behindDoc="0" locked="0" layoutInCell="1" allowOverlap="1" wp14:anchorId="0246E8D9" wp14:editId="0C520837">
            <wp:simplePos x="0" y="0"/>
            <wp:positionH relativeFrom="column">
              <wp:posOffset>5871900</wp:posOffset>
            </wp:positionH>
            <wp:positionV relativeFrom="paragraph">
              <wp:posOffset>15654</wp:posOffset>
            </wp:positionV>
            <wp:extent cx="1105560" cy="996480"/>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05560" cy="996480"/>
                    </a:xfrm>
                    <a:prstGeom prst="rect">
                      <a:avLst/>
                    </a:prstGeom>
                  </pic:spPr>
                </pic:pic>
              </a:graphicData>
            </a:graphic>
          </wp:anchor>
        </w:drawing>
      </w:r>
      <w:r w:rsidR="00682328" w:rsidRPr="00682328">
        <w:rPr>
          <w:rFonts w:ascii="Calibri" w:hAnsi="Calibri" w:cs="Times"/>
          <w:b/>
          <w:bCs/>
          <w:color w:val="000000"/>
          <w:sz w:val="18"/>
          <w:szCs w:val="18"/>
        </w:rPr>
        <w:t>Vor dem Einbau in das Fahrzeug:</w:t>
      </w:r>
      <w:r w:rsidR="00682328">
        <w:rPr>
          <w:rFonts w:ascii="Calibri" w:hAnsi="Calibri" w:cs="Times"/>
          <w:b/>
          <w:bCs/>
          <w:color w:val="000000"/>
          <w:sz w:val="18"/>
          <w:szCs w:val="18"/>
        </w:rPr>
        <w:t xml:space="preserve"> </w:t>
      </w:r>
    </w:p>
    <w:p w14:paraId="0742E3CE" w14:textId="7189422A" w:rsidR="00682328" w:rsidRPr="00682328" w:rsidRDefault="00682328" w:rsidP="00682328">
      <w:pPr>
        <w:pStyle w:val="ListParagraph"/>
        <w:numPr>
          <w:ilvl w:val="0"/>
          <w:numId w:val="1"/>
        </w:numPr>
        <w:rPr>
          <w:rFonts w:ascii="Calibri" w:hAnsi="Calibri" w:cs="Times"/>
          <w:b/>
          <w:bCs/>
          <w:color w:val="000000"/>
          <w:sz w:val="18"/>
          <w:szCs w:val="18"/>
        </w:rPr>
      </w:pPr>
      <w:r w:rsidRPr="00682328">
        <w:rPr>
          <w:rFonts w:ascii="Calibri" w:hAnsi="Calibri" w:cs="Times"/>
          <w:color w:val="000000"/>
          <w:sz w:val="18"/>
          <w:szCs w:val="18"/>
        </w:rPr>
        <w:t>Schließen Sie den Tripmeter an eine Stromversorgung und den Sensor an.</w:t>
      </w:r>
    </w:p>
    <w:p w14:paraId="012A6030" w14:textId="77777777" w:rsidR="00682328" w:rsidRPr="00682328" w:rsidRDefault="00682328" w:rsidP="00682328">
      <w:pPr>
        <w:pStyle w:val="ListParagraph"/>
        <w:numPr>
          <w:ilvl w:val="0"/>
          <w:numId w:val="1"/>
        </w:numPr>
        <w:rPr>
          <w:rFonts w:ascii="Calibri" w:hAnsi="Calibri" w:cs="Times"/>
          <w:b/>
          <w:bCs/>
          <w:color w:val="000000"/>
          <w:sz w:val="18"/>
          <w:szCs w:val="18"/>
        </w:rPr>
      </w:pPr>
      <w:r w:rsidRPr="00682328">
        <w:rPr>
          <w:rFonts w:ascii="Calibri" w:hAnsi="Calibri" w:cs="Times"/>
          <w:color w:val="000000"/>
          <w:sz w:val="18"/>
          <w:szCs w:val="18"/>
        </w:rPr>
        <w:t>Stellen Sie die Kalibrierungsziffern auf </w:t>
      </w:r>
      <w:r w:rsidRPr="00682328">
        <w:rPr>
          <w:rFonts w:ascii="Calibri" w:hAnsi="Calibri" w:cs="Times"/>
          <w:b/>
          <w:bCs/>
          <w:color w:val="000000"/>
          <w:sz w:val="18"/>
          <w:szCs w:val="18"/>
        </w:rPr>
        <w:t>009</w:t>
      </w:r>
      <w:r w:rsidRPr="00682328">
        <w:rPr>
          <w:rFonts w:ascii="Calibri" w:hAnsi="Calibri" w:cs="Times"/>
          <w:color w:val="000000"/>
          <w:sz w:val="18"/>
          <w:szCs w:val="18"/>
        </w:rPr>
        <w:t> und schalten Sie den Tripmeter / Retrotrip EIN</w:t>
      </w:r>
    </w:p>
    <w:p w14:paraId="11DDFDC0" w14:textId="7EE35656" w:rsidR="00682328" w:rsidRPr="00613615" w:rsidRDefault="00682328" w:rsidP="00682328">
      <w:pPr>
        <w:pStyle w:val="ListParagraph"/>
        <w:numPr>
          <w:ilvl w:val="0"/>
          <w:numId w:val="1"/>
        </w:numPr>
        <w:rPr>
          <w:rFonts w:ascii="Calibri" w:hAnsi="Calibri" w:cs="Times"/>
          <w:b/>
          <w:bCs/>
          <w:color w:val="000000"/>
          <w:sz w:val="18"/>
          <w:szCs w:val="18"/>
        </w:rPr>
      </w:pPr>
      <w:r w:rsidRPr="00682328">
        <w:rPr>
          <w:rFonts w:ascii="Calibri" w:hAnsi="Calibri" w:cs="Times"/>
          <w:color w:val="000000"/>
          <w:sz w:val="18"/>
          <w:szCs w:val="18"/>
        </w:rPr>
        <w:t>Verwenden Sie einen KLEINEN Schraubendreher oder eine Stange, die durch den Sensor</w:t>
      </w:r>
      <w:r w:rsidR="00613615">
        <w:rPr>
          <w:rFonts w:ascii="Calibri" w:hAnsi="Calibri" w:cs="Times"/>
          <w:color w:val="000000"/>
          <w:sz w:val="18"/>
          <w:szCs w:val="18"/>
        </w:rPr>
        <w:t xml:space="preserve"> </w:t>
      </w:r>
      <w:r w:rsidRPr="00613615">
        <w:rPr>
          <w:rFonts w:ascii="Calibri" w:hAnsi="Calibri" w:cs="Times"/>
          <w:color w:val="000000"/>
          <w:sz w:val="18"/>
          <w:szCs w:val="18"/>
        </w:rPr>
        <w:t>gedrückt wird (Sicherstellen, dass es vom Gummiring im Sensor erfasst wird) und dreht sich.</w:t>
      </w:r>
    </w:p>
    <w:p w14:paraId="49A1C03A" w14:textId="077FBFE5" w:rsidR="00682328" w:rsidRPr="00613615" w:rsidRDefault="00682328" w:rsidP="00682328">
      <w:pPr>
        <w:pStyle w:val="ListParagraph"/>
        <w:numPr>
          <w:ilvl w:val="0"/>
          <w:numId w:val="1"/>
        </w:numPr>
        <w:rPr>
          <w:rFonts w:ascii="Calibri" w:hAnsi="Calibri" w:cs="Times"/>
          <w:b/>
          <w:bCs/>
          <w:color w:val="000000"/>
          <w:sz w:val="18"/>
          <w:szCs w:val="18"/>
        </w:rPr>
      </w:pPr>
      <w:r w:rsidRPr="00682328">
        <w:rPr>
          <w:rFonts w:ascii="Calibri" w:hAnsi="Calibri" w:cs="Times"/>
          <w:color w:val="000000"/>
          <w:sz w:val="18"/>
          <w:szCs w:val="18"/>
        </w:rPr>
        <w:t>Angenommen, der Kilometerzähler kann frei zählen (z. B. die Einfriertaste nicht geschaltet) sollten die Ziffern mit der Rotation der zählen</w:t>
      </w:r>
      <w:r w:rsidR="00613615">
        <w:rPr>
          <w:rFonts w:ascii="Calibri" w:hAnsi="Calibri" w:cs="Times"/>
          <w:color w:val="000000"/>
          <w:sz w:val="18"/>
          <w:szCs w:val="18"/>
        </w:rPr>
        <w:t xml:space="preserve"> </w:t>
      </w:r>
      <w:r w:rsidRPr="00613615">
        <w:rPr>
          <w:rFonts w:ascii="Calibri" w:hAnsi="Calibri" w:cs="Times"/>
          <w:color w:val="000000"/>
          <w:sz w:val="18"/>
          <w:szCs w:val="18"/>
        </w:rPr>
        <w:t>Schraubendreher / Stab.</w:t>
      </w:r>
    </w:p>
    <w:p w14:paraId="1BD159D5" w14:textId="6DB0704A"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Einbau:</w:t>
      </w:r>
      <w:r w:rsidR="00613615">
        <w:rPr>
          <w:rFonts w:ascii="Calibri" w:hAnsi="Calibri" w:cs="Times"/>
          <w:b/>
          <w:bCs/>
          <w:color w:val="000000"/>
          <w:sz w:val="18"/>
          <w:szCs w:val="18"/>
        </w:rPr>
        <w:t xml:space="preserve"> </w:t>
      </w:r>
      <w:r w:rsidR="00613615">
        <w:rPr>
          <w:rFonts w:ascii="Calibri" w:hAnsi="Calibri"/>
          <w:noProof/>
          <w:sz w:val="18"/>
          <w:szCs w:val="18"/>
        </w:rPr>
        <w:drawing>
          <wp:anchor distT="0" distB="0" distL="114300" distR="114300" simplePos="0" relativeHeight="251661312" behindDoc="0" locked="0" layoutInCell="1" allowOverlap="1" wp14:anchorId="24D0B900" wp14:editId="7656010D">
            <wp:simplePos x="0" y="0"/>
            <wp:positionH relativeFrom="column">
              <wp:posOffset>0</wp:posOffset>
            </wp:positionH>
            <wp:positionV relativeFrom="paragraph">
              <wp:posOffset>142240</wp:posOffset>
            </wp:positionV>
            <wp:extent cx="3005279" cy="2147400"/>
            <wp:effectExtent l="0" t="0" r="4621" b="5250"/>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005279" cy="2147400"/>
                    </a:xfrm>
                    <a:prstGeom prst="rect">
                      <a:avLst/>
                    </a:prstGeom>
                    <a:solidFill>
                      <a:srgbClr val="FFFFFF"/>
                    </a:solidFill>
                    <a:ln>
                      <a:noFill/>
                      <a:prstDash/>
                    </a:ln>
                  </pic:spPr>
                </pic:pic>
              </a:graphicData>
            </a:graphic>
          </wp:anchor>
        </w:drawing>
      </w:r>
    </w:p>
    <w:p w14:paraId="496FF4AE" w14:textId="77777777"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1)</w:t>
      </w:r>
      <w:r w:rsidRPr="00682328">
        <w:rPr>
          <w:rFonts w:ascii="Calibri" w:hAnsi="Calibri" w:cs="Times"/>
          <w:color w:val="000000"/>
          <w:sz w:val="18"/>
          <w:szCs w:val="18"/>
        </w:rPr>
        <w:t> Entfernen Sie die innere Ader des Tachokabels.</w:t>
      </w:r>
    </w:p>
    <w:p w14:paraId="1A2F3F9F" w14:textId="5444A914" w:rsidR="00682328" w:rsidRPr="00682328" w:rsidRDefault="766C39D2" w:rsidP="00682328">
      <w:pPr>
        <w:rPr>
          <w:rFonts w:ascii="Calibri" w:hAnsi="Calibri" w:cs="Times"/>
          <w:color w:val="000000"/>
          <w:sz w:val="18"/>
          <w:szCs w:val="18"/>
        </w:rPr>
      </w:pPr>
      <w:r w:rsidRPr="766C39D2">
        <w:rPr>
          <w:rFonts w:ascii="Calibri" w:hAnsi="Calibri" w:cs="Times"/>
          <w:b/>
          <w:bCs/>
          <w:color w:val="000000" w:themeColor="text1"/>
          <w:sz w:val="18"/>
          <w:szCs w:val="18"/>
        </w:rPr>
        <w:t>2)</w:t>
      </w:r>
      <w:r w:rsidRPr="766C39D2">
        <w:rPr>
          <w:rFonts w:ascii="Calibri" w:hAnsi="Calibri" w:cs="Times"/>
          <w:color w:val="000000" w:themeColor="text1"/>
          <w:sz w:val="18"/>
          <w:szCs w:val="18"/>
        </w:rPr>
        <w:t> Schneiden Sie das äußere Kabel (Mantel) an der Stelle des Sensors mit einer feinen Verzahnung Säge. 32 Zähne / Zoll empfohlen.</w:t>
      </w:r>
    </w:p>
    <w:p w14:paraId="21A8891C" w14:textId="77777777"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3)</w:t>
      </w:r>
      <w:r w:rsidRPr="00682328">
        <w:rPr>
          <w:rFonts w:ascii="Calibri" w:hAnsi="Calibri" w:cs="Times"/>
          <w:color w:val="000000"/>
          <w:sz w:val="18"/>
          <w:szCs w:val="18"/>
        </w:rPr>
        <w:t> Führen Sie einen zweiten Schnitt durch das äußere Kabel durch, um es um ca. 13 mm zu kürzen.</w:t>
      </w:r>
    </w:p>
    <w:p w14:paraId="59A0C28C" w14:textId="77777777"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4)</w:t>
      </w:r>
      <w:r w:rsidRPr="00682328">
        <w:rPr>
          <w:rFonts w:ascii="Calibri" w:hAnsi="Calibri" w:cs="Times"/>
          <w:color w:val="000000"/>
          <w:sz w:val="18"/>
          <w:szCs w:val="18"/>
        </w:rPr>
        <w:t> Grate mit einer feinen Feile entfernen.</w:t>
      </w:r>
    </w:p>
    <w:p w14:paraId="4C8F0A55" w14:textId="398424A6"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5)</w:t>
      </w:r>
      <w:r w:rsidRPr="00682328">
        <w:rPr>
          <w:rFonts w:ascii="Calibri" w:hAnsi="Calibri" w:cs="Times"/>
          <w:color w:val="000000"/>
          <w:sz w:val="18"/>
          <w:szCs w:val="18"/>
        </w:rPr>
        <w:t> Überschüssiges Fett und Metallreste von innen und außen abwischen und</w:t>
      </w:r>
      <w:r w:rsidR="00613615">
        <w:rPr>
          <w:rFonts w:ascii="Calibri" w:hAnsi="Calibri" w:cs="Times"/>
          <w:color w:val="000000"/>
          <w:sz w:val="18"/>
          <w:szCs w:val="18"/>
        </w:rPr>
        <w:t xml:space="preserve"> f</w:t>
      </w:r>
      <w:r w:rsidRPr="00682328">
        <w:rPr>
          <w:rFonts w:ascii="Calibri" w:hAnsi="Calibri" w:cs="Times"/>
          <w:color w:val="000000"/>
          <w:sz w:val="18"/>
          <w:szCs w:val="18"/>
        </w:rPr>
        <w:t xml:space="preserve">ühren Sie das innere </w:t>
      </w:r>
      <w:r w:rsidR="00613615">
        <w:rPr>
          <w:rFonts w:ascii="Calibri" w:hAnsi="Calibri" w:cs="Times"/>
          <w:color w:val="000000"/>
          <w:sz w:val="18"/>
          <w:szCs w:val="18"/>
        </w:rPr>
        <w:t>k</w:t>
      </w:r>
      <w:r w:rsidRPr="00682328">
        <w:rPr>
          <w:rFonts w:ascii="Calibri" w:hAnsi="Calibri" w:cs="Times"/>
          <w:color w:val="000000"/>
          <w:sz w:val="18"/>
          <w:szCs w:val="18"/>
        </w:rPr>
        <w:t>abel durch einen Abschnitt des äußeren Kabels.</w:t>
      </w:r>
    </w:p>
    <w:p w14:paraId="6B54C8EE" w14:textId="0B096B9C" w:rsidR="00682328" w:rsidRPr="00682328" w:rsidRDefault="766C39D2" w:rsidP="766C39D2">
      <w:pPr>
        <w:rPr>
          <w:rFonts w:ascii="Calibri" w:hAnsi="Calibri" w:cs="Times"/>
          <w:color w:val="000000"/>
          <w:sz w:val="18"/>
          <w:szCs w:val="18"/>
        </w:rPr>
      </w:pPr>
      <w:r w:rsidRPr="766C39D2">
        <w:rPr>
          <w:rFonts w:ascii="Calibri" w:hAnsi="Calibri" w:cs="Times"/>
          <w:b/>
          <w:bCs/>
          <w:color w:val="000000" w:themeColor="text1"/>
          <w:sz w:val="18"/>
          <w:szCs w:val="18"/>
        </w:rPr>
        <w:t>6)</w:t>
      </w:r>
      <w:r w:rsidRPr="766C39D2">
        <w:rPr>
          <w:rFonts w:ascii="Calibri" w:hAnsi="Calibri" w:cs="Times"/>
          <w:color w:val="000000" w:themeColor="text1"/>
          <w:sz w:val="18"/>
          <w:szCs w:val="18"/>
        </w:rPr>
        <w:t> Bringen Sie an beiden lose Schellen (enthaltene clips oder vorzugsweise Benzinschlauchschellen) an Enden des Kunststoffsensors.</w:t>
      </w:r>
    </w:p>
    <w:p w14:paraId="0003A3D9" w14:textId="0BC825C9" w:rsidR="00613615" w:rsidRPr="00682328" w:rsidRDefault="766C39D2" w:rsidP="00682328">
      <w:pPr>
        <w:rPr>
          <w:rFonts w:ascii="Calibri" w:hAnsi="Calibri" w:cs="Times"/>
          <w:color w:val="000000"/>
          <w:sz w:val="18"/>
          <w:szCs w:val="18"/>
        </w:rPr>
      </w:pPr>
      <w:r w:rsidRPr="766C39D2">
        <w:rPr>
          <w:rFonts w:ascii="Calibri" w:hAnsi="Calibri" w:cs="Times"/>
          <w:b/>
          <w:bCs/>
          <w:color w:val="000000" w:themeColor="text1"/>
          <w:sz w:val="18"/>
          <w:szCs w:val="18"/>
        </w:rPr>
        <w:t>7)</w:t>
      </w:r>
      <w:r w:rsidRPr="766C39D2">
        <w:rPr>
          <w:rFonts w:ascii="Calibri" w:hAnsi="Calibri" w:cs="Times"/>
          <w:color w:val="000000" w:themeColor="text1"/>
          <w:sz w:val="18"/>
          <w:szCs w:val="18"/>
        </w:rPr>
        <w:t> Stecken Sie das lose Ende des inneren Kabels des Geschwindigkeitsmessers in ein ende des Sensors und drücken Sie sehr fest durch das Reibungsloch im Rotor des Sensors bis zum äußeren Kabel abschnitt sitzt vollständig im Sensor. Wenn Ihr äußeres Tachokabel kleiner ist durchmesser als kann leicht durch den Sensor festgeklemmt werden, dann bauen sich die Durchmesser der scheide mit Aluminiumklebeband. Den restlichen äußeren Kabelabschnitt montieren und festziehen die klemmen mäßig. Wenn der Außenmantel repariert werden muss, wärmeschrumpfschläuche eignen sich hervorragend als reparaturwerkstatt.</w:t>
      </w:r>
    </w:p>
    <w:p w14:paraId="0C2D8D67" w14:textId="4E8FBE67" w:rsidR="766C39D2" w:rsidRDefault="766C39D2" w:rsidP="766C39D2">
      <w:r w:rsidRPr="766C39D2">
        <w:rPr>
          <w:rFonts w:ascii="Calibri" w:eastAsia="Calibri" w:hAnsi="Calibri" w:cs="Calibri"/>
          <w:sz w:val="18"/>
          <w:szCs w:val="18"/>
        </w:rPr>
        <w:t>Der Rotor im Inneren des Tachowellensensors schwimmt und belastet den Tachometerantrieb nicht zusätzlich; jedoch kann ein übermäßiger Endschub die Lebensdauer des Sensors beeinträchtigen, was manchmal bei abgenutzten Kabeln oder wenn der Sensor in einer Kabelbiegung montiert wurde, bemerkt wird.</w:t>
      </w:r>
    </w:p>
    <w:p w14:paraId="742EE4D6" w14:textId="3854ADE4" w:rsidR="00682328" w:rsidRPr="00682328" w:rsidRDefault="766C39D2" w:rsidP="766C39D2">
      <w:pPr>
        <w:rPr>
          <w:rFonts w:ascii="Calibri" w:hAnsi="Calibri" w:cs="Times"/>
          <w:color w:val="000000"/>
          <w:sz w:val="18"/>
          <w:szCs w:val="18"/>
        </w:rPr>
      </w:pPr>
      <w:r w:rsidRPr="766C39D2">
        <w:rPr>
          <w:rFonts w:ascii="Calibri" w:hAnsi="Calibri" w:cs="Times"/>
          <w:color w:val="000000" w:themeColor="text1"/>
          <w:sz w:val="18"/>
          <w:szCs w:val="18"/>
        </w:rPr>
        <w:t>Dieser Sensor kann auch mit dem </w:t>
      </w:r>
      <w:r w:rsidRPr="766C39D2">
        <w:rPr>
          <w:rFonts w:ascii="Calibri" w:hAnsi="Calibri" w:cs="Times"/>
          <w:b/>
          <w:bCs/>
          <w:color w:val="000000" w:themeColor="text1"/>
          <w:sz w:val="18"/>
          <w:szCs w:val="18"/>
        </w:rPr>
        <w:t>Brantz-Impulsdoppler (BR52)</w:t>
      </w:r>
      <w:r w:rsidRPr="766C39D2">
        <w:rPr>
          <w:rFonts w:ascii="Calibri" w:hAnsi="Calibri" w:cs="Times"/>
          <w:color w:val="000000" w:themeColor="text1"/>
          <w:sz w:val="18"/>
          <w:szCs w:val="18"/>
        </w:rPr>
        <w:t> für höhere Kalibrierungswerte sowie mit dem </w:t>
      </w:r>
      <w:r w:rsidRPr="766C39D2">
        <w:rPr>
          <w:rFonts w:ascii="Calibri" w:hAnsi="Calibri" w:cs="Times"/>
          <w:b/>
          <w:bCs/>
          <w:color w:val="000000" w:themeColor="text1"/>
          <w:sz w:val="18"/>
          <w:szCs w:val="18"/>
        </w:rPr>
        <w:t>Doppelsensorschalter (BR49)</w:t>
      </w:r>
      <w:r w:rsidRPr="766C39D2">
        <w:rPr>
          <w:rFonts w:ascii="Calibri" w:hAnsi="Calibri" w:cs="Times"/>
          <w:color w:val="000000" w:themeColor="text1"/>
          <w:sz w:val="18"/>
          <w:szCs w:val="18"/>
        </w:rPr>
        <w:t xml:space="preserve"> bei Verwendung von a verwendet warden </w:t>
      </w:r>
      <w:r w:rsidRPr="766C39D2">
        <w:rPr>
          <w:rFonts w:ascii="Calibri" w:hAnsi="Calibri" w:cs="Times"/>
          <w:b/>
          <w:bCs/>
          <w:color w:val="000000" w:themeColor="text1"/>
          <w:sz w:val="18"/>
          <w:szCs w:val="18"/>
        </w:rPr>
        <w:t>Universal-Radsensor (BR2A)</w:t>
      </w:r>
      <w:r w:rsidRPr="766C39D2">
        <w:rPr>
          <w:rFonts w:ascii="Calibri" w:hAnsi="Calibri" w:cs="Times"/>
          <w:color w:val="000000" w:themeColor="text1"/>
          <w:sz w:val="18"/>
          <w:szCs w:val="18"/>
        </w:rPr>
        <w:t xml:space="preserve"> oder  </w:t>
      </w:r>
      <w:r w:rsidRPr="766C39D2">
        <w:rPr>
          <w:rFonts w:ascii="Calibri" w:hAnsi="Calibri" w:cs="Times"/>
          <w:b/>
          <w:bCs/>
          <w:color w:val="000000" w:themeColor="text1"/>
          <w:sz w:val="18"/>
          <w:szCs w:val="18"/>
        </w:rPr>
        <w:t>Antriebswellensensor (BRH2)</w:t>
      </w:r>
      <w:r w:rsidRPr="766C39D2">
        <w:rPr>
          <w:rFonts w:ascii="Calibri" w:hAnsi="Calibri" w:cs="Times"/>
          <w:color w:val="000000" w:themeColor="text1"/>
          <w:sz w:val="18"/>
          <w:szCs w:val="18"/>
        </w:rPr>
        <w:t> als Backup-Sensor.</w:t>
      </w:r>
    </w:p>
    <w:p w14:paraId="460DE558" w14:textId="77777777" w:rsidR="00682328" w:rsidRPr="00682328" w:rsidRDefault="00682328" w:rsidP="00682328">
      <w:pPr>
        <w:rPr>
          <w:rFonts w:ascii="Calibri" w:hAnsi="Calibri" w:cs="Times"/>
          <w:color w:val="000000"/>
          <w:sz w:val="18"/>
          <w:szCs w:val="18"/>
        </w:rPr>
      </w:pPr>
      <w:r w:rsidRPr="00682328">
        <w:rPr>
          <w:rFonts w:ascii="Calibri" w:hAnsi="Calibri" w:cs="Times"/>
          <w:b/>
          <w:bCs/>
          <w:color w:val="000000"/>
          <w:sz w:val="18"/>
          <w:szCs w:val="18"/>
        </w:rPr>
        <w:t>Kontaktieren Sie uns: </w:t>
      </w:r>
      <w:r w:rsidRPr="00682328">
        <w:rPr>
          <w:rFonts w:ascii="Calibri" w:hAnsi="Calibri" w:cs="Times"/>
          <w:i/>
          <w:iCs/>
          <w:color w:val="000000"/>
          <w:sz w:val="18"/>
          <w:szCs w:val="18"/>
        </w:rPr>
        <w:t>Brantz, 34 Union Road, Macclesfield, Cheshire, SK11 7BN, UK. Tel / Fax: 0044 (0) 1625 669366 Website:</w:t>
      </w:r>
      <w:hyperlink r:id="rId7" w:history="1">
        <w:r w:rsidRPr="00682328">
          <w:rPr>
            <w:rStyle w:val="Hyperlink"/>
            <w:rFonts w:ascii="Calibri" w:hAnsi="Calibri" w:cs="Times"/>
            <w:i/>
            <w:iCs/>
            <w:sz w:val="18"/>
            <w:szCs w:val="18"/>
            <w:shd w:val="clear" w:color="auto" w:fill="C9D7F1"/>
          </w:rPr>
          <w:t>www.brantz.co.uk</w:t>
        </w:r>
      </w:hyperlink>
    </w:p>
    <w:p w14:paraId="7C217530" w14:textId="77777777" w:rsidR="00B070F5" w:rsidRDefault="00B070F5"/>
    <w:sectPr w:rsidR="00B070F5" w:rsidSect="0068232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55078"/>
    <w:multiLevelType w:val="hybridMultilevel"/>
    <w:tmpl w:val="B4B294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8"/>
    <w:rsid w:val="003725B0"/>
    <w:rsid w:val="00613615"/>
    <w:rsid w:val="00682328"/>
    <w:rsid w:val="00B070F5"/>
    <w:rsid w:val="00F119B7"/>
    <w:rsid w:val="766C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AF86E"/>
  <w15:chartTrackingRefBased/>
  <w15:docId w15:val="{2795639A-7ABB-4821-8F84-FB32CA98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28"/>
    <w:rPr>
      <w:color w:val="0000FF"/>
      <w:u w:val="single"/>
    </w:rPr>
  </w:style>
  <w:style w:type="table" w:styleId="TableGrid">
    <w:name w:val="Table Grid"/>
    <w:basedOn w:val="TableNormal"/>
    <w:rsid w:val="0068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31596">
      <w:bodyDiv w:val="1"/>
      <w:marLeft w:val="0"/>
      <w:marRight w:val="0"/>
      <w:marTop w:val="0"/>
      <w:marBottom w:val="0"/>
      <w:divBdr>
        <w:top w:val="none" w:sz="0" w:space="0" w:color="auto"/>
        <w:left w:val="none" w:sz="0" w:space="0" w:color="auto"/>
        <w:bottom w:val="none" w:sz="0" w:space="0" w:color="auto"/>
        <w:right w:val="none" w:sz="0" w:space="0" w:color="auto"/>
      </w:divBdr>
      <w:divsChild>
        <w:div w:id="1855072242">
          <w:marLeft w:val="0"/>
          <w:marRight w:val="0"/>
          <w:marTop w:val="0"/>
          <w:marBottom w:val="0"/>
          <w:divBdr>
            <w:top w:val="none" w:sz="0" w:space="0" w:color="auto"/>
            <w:left w:val="none" w:sz="0" w:space="0" w:color="auto"/>
            <w:bottom w:val="none" w:sz="0" w:space="0" w:color="auto"/>
            <w:right w:val="none" w:sz="0" w:space="0" w:color="auto"/>
          </w:divBdr>
        </w:div>
        <w:div w:id="309136215">
          <w:marLeft w:val="0"/>
          <w:marRight w:val="0"/>
          <w:marTop w:val="0"/>
          <w:marBottom w:val="0"/>
          <w:divBdr>
            <w:top w:val="none" w:sz="0" w:space="0" w:color="auto"/>
            <w:left w:val="none" w:sz="0" w:space="0" w:color="auto"/>
            <w:bottom w:val="none" w:sz="0" w:space="0" w:color="auto"/>
            <w:right w:val="none" w:sz="0" w:space="0" w:color="auto"/>
          </w:divBdr>
        </w:div>
        <w:div w:id="183859870">
          <w:marLeft w:val="0"/>
          <w:marRight w:val="0"/>
          <w:marTop w:val="0"/>
          <w:marBottom w:val="0"/>
          <w:divBdr>
            <w:top w:val="none" w:sz="0" w:space="0" w:color="auto"/>
            <w:left w:val="none" w:sz="0" w:space="0" w:color="auto"/>
            <w:bottom w:val="none" w:sz="0" w:space="0" w:color="auto"/>
            <w:right w:val="none" w:sz="0" w:space="0" w:color="auto"/>
          </w:divBdr>
        </w:div>
        <w:div w:id="788662725">
          <w:marLeft w:val="0"/>
          <w:marRight w:val="0"/>
          <w:marTop w:val="0"/>
          <w:marBottom w:val="0"/>
          <w:divBdr>
            <w:top w:val="none" w:sz="0" w:space="0" w:color="auto"/>
            <w:left w:val="none" w:sz="0" w:space="0" w:color="auto"/>
            <w:bottom w:val="none" w:sz="0" w:space="0" w:color="auto"/>
            <w:right w:val="none" w:sz="0" w:space="0" w:color="auto"/>
          </w:divBdr>
        </w:div>
        <w:div w:id="1399324819">
          <w:marLeft w:val="0"/>
          <w:marRight w:val="0"/>
          <w:marTop w:val="0"/>
          <w:marBottom w:val="0"/>
          <w:divBdr>
            <w:top w:val="none" w:sz="0" w:space="0" w:color="auto"/>
            <w:left w:val="none" w:sz="0" w:space="0" w:color="auto"/>
            <w:bottom w:val="none" w:sz="0" w:space="0" w:color="auto"/>
            <w:right w:val="none" w:sz="0" w:space="0" w:color="auto"/>
          </w:divBdr>
        </w:div>
        <w:div w:id="574752925">
          <w:marLeft w:val="0"/>
          <w:marRight w:val="0"/>
          <w:marTop w:val="0"/>
          <w:marBottom w:val="0"/>
          <w:divBdr>
            <w:top w:val="none" w:sz="0" w:space="0" w:color="auto"/>
            <w:left w:val="none" w:sz="0" w:space="0" w:color="auto"/>
            <w:bottom w:val="none" w:sz="0" w:space="0" w:color="auto"/>
            <w:right w:val="none" w:sz="0" w:space="0" w:color="auto"/>
          </w:divBdr>
        </w:div>
        <w:div w:id="1767536746">
          <w:marLeft w:val="0"/>
          <w:marRight w:val="0"/>
          <w:marTop w:val="0"/>
          <w:marBottom w:val="0"/>
          <w:divBdr>
            <w:top w:val="none" w:sz="0" w:space="0" w:color="auto"/>
            <w:left w:val="none" w:sz="0" w:space="0" w:color="auto"/>
            <w:bottom w:val="none" w:sz="0" w:space="0" w:color="auto"/>
            <w:right w:val="none" w:sz="0" w:space="0" w:color="auto"/>
          </w:divBdr>
        </w:div>
        <w:div w:id="494614716">
          <w:marLeft w:val="0"/>
          <w:marRight w:val="0"/>
          <w:marTop w:val="0"/>
          <w:marBottom w:val="0"/>
          <w:divBdr>
            <w:top w:val="none" w:sz="0" w:space="0" w:color="auto"/>
            <w:left w:val="none" w:sz="0" w:space="0" w:color="auto"/>
            <w:bottom w:val="none" w:sz="0" w:space="0" w:color="auto"/>
            <w:right w:val="none" w:sz="0" w:space="0" w:color="auto"/>
          </w:divBdr>
        </w:div>
        <w:div w:id="339506439">
          <w:marLeft w:val="0"/>
          <w:marRight w:val="0"/>
          <w:marTop w:val="0"/>
          <w:marBottom w:val="0"/>
          <w:divBdr>
            <w:top w:val="none" w:sz="0" w:space="0" w:color="auto"/>
            <w:left w:val="none" w:sz="0" w:space="0" w:color="auto"/>
            <w:bottom w:val="none" w:sz="0" w:space="0" w:color="auto"/>
            <w:right w:val="none" w:sz="0" w:space="0" w:color="auto"/>
          </w:divBdr>
        </w:div>
        <w:div w:id="1071393759">
          <w:marLeft w:val="0"/>
          <w:marRight w:val="0"/>
          <w:marTop w:val="0"/>
          <w:marBottom w:val="0"/>
          <w:divBdr>
            <w:top w:val="none" w:sz="0" w:space="0" w:color="auto"/>
            <w:left w:val="none" w:sz="0" w:space="0" w:color="auto"/>
            <w:bottom w:val="none" w:sz="0" w:space="0" w:color="auto"/>
            <w:right w:val="none" w:sz="0" w:space="0" w:color="auto"/>
          </w:divBdr>
        </w:div>
        <w:div w:id="322469542">
          <w:marLeft w:val="0"/>
          <w:marRight w:val="0"/>
          <w:marTop w:val="0"/>
          <w:marBottom w:val="0"/>
          <w:divBdr>
            <w:top w:val="none" w:sz="0" w:space="0" w:color="auto"/>
            <w:left w:val="none" w:sz="0" w:space="0" w:color="auto"/>
            <w:bottom w:val="none" w:sz="0" w:space="0" w:color="auto"/>
            <w:right w:val="none" w:sz="0" w:space="0" w:color="auto"/>
          </w:divBdr>
        </w:div>
        <w:div w:id="1092124067">
          <w:marLeft w:val="0"/>
          <w:marRight w:val="0"/>
          <w:marTop w:val="0"/>
          <w:marBottom w:val="0"/>
          <w:divBdr>
            <w:top w:val="none" w:sz="0" w:space="0" w:color="auto"/>
            <w:left w:val="none" w:sz="0" w:space="0" w:color="auto"/>
            <w:bottom w:val="none" w:sz="0" w:space="0" w:color="auto"/>
            <w:right w:val="none" w:sz="0" w:space="0" w:color="auto"/>
          </w:divBdr>
        </w:div>
        <w:div w:id="1971593956">
          <w:marLeft w:val="0"/>
          <w:marRight w:val="0"/>
          <w:marTop w:val="0"/>
          <w:marBottom w:val="0"/>
          <w:divBdr>
            <w:top w:val="none" w:sz="0" w:space="0" w:color="auto"/>
            <w:left w:val="none" w:sz="0" w:space="0" w:color="auto"/>
            <w:bottom w:val="none" w:sz="0" w:space="0" w:color="auto"/>
            <w:right w:val="none" w:sz="0" w:space="0" w:color="auto"/>
          </w:divBdr>
        </w:div>
        <w:div w:id="229996767">
          <w:marLeft w:val="0"/>
          <w:marRight w:val="0"/>
          <w:marTop w:val="0"/>
          <w:marBottom w:val="0"/>
          <w:divBdr>
            <w:top w:val="none" w:sz="0" w:space="0" w:color="auto"/>
            <w:left w:val="none" w:sz="0" w:space="0" w:color="auto"/>
            <w:bottom w:val="none" w:sz="0" w:space="0" w:color="auto"/>
            <w:right w:val="none" w:sz="0" w:space="0" w:color="auto"/>
          </w:divBdr>
        </w:div>
        <w:div w:id="964509876">
          <w:marLeft w:val="0"/>
          <w:marRight w:val="0"/>
          <w:marTop w:val="0"/>
          <w:marBottom w:val="0"/>
          <w:divBdr>
            <w:top w:val="none" w:sz="0" w:space="0" w:color="auto"/>
            <w:left w:val="none" w:sz="0" w:space="0" w:color="auto"/>
            <w:bottom w:val="none" w:sz="0" w:space="0" w:color="auto"/>
            <w:right w:val="none" w:sz="0" w:space="0" w:color="auto"/>
          </w:divBdr>
        </w:div>
        <w:div w:id="1258752976">
          <w:marLeft w:val="0"/>
          <w:marRight w:val="0"/>
          <w:marTop w:val="0"/>
          <w:marBottom w:val="0"/>
          <w:divBdr>
            <w:top w:val="none" w:sz="0" w:space="0" w:color="auto"/>
            <w:left w:val="none" w:sz="0" w:space="0" w:color="auto"/>
            <w:bottom w:val="none" w:sz="0" w:space="0" w:color="auto"/>
            <w:right w:val="none" w:sz="0" w:space="0" w:color="auto"/>
          </w:divBdr>
        </w:div>
        <w:div w:id="821703200">
          <w:marLeft w:val="0"/>
          <w:marRight w:val="0"/>
          <w:marTop w:val="0"/>
          <w:marBottom w:val="0"/>
          <w:divBdr>
            <w:top w:val="none" w:sz="0" w:space="0" w:color="auto"/>
            <w:left w:val="none" w:sz="0" w:space="0" w:color="auto"/>
            <w:bottom w:val="none" w:sz="0" w:space="0" w:color="auto"/>
            <w:right w:val="none" w:sz="0" w:space="0" w:color="auto"/>
          </w:divBdr>
        </w:div>
        <w:div w:id="2105563422">
          <w:marLeft w:val="0"/>
          <w:marRight w:val="0"/>
          <w:marTop w:val="0"/>
          <w:marBottom w:val="0"/>
          <w:divBdr>
            <w:top w:val="none" w:sz="0" w:space="0" w:color="auto"/>
            <w:left w:val="none" w:sz="0" w:space="0" w:color="auto"/>
            <w:bottom w:val="none" w:sz="0" w:space="0" w:color="auto"/>
            <w:right w:val="none" w:sz="0" w:space="0" w:color="auto"/>
          </w:divBdr>
        </w:div>
        <w:div w:id="1966765698">
          <w:marLeft w:val="0"/>
          <w:marRight w:val="0"/>
          <w:marTop w:val="0"/>
          <w:marBottom w:val="0"/>
          <w:divBdr>
            <w:top w:val="none" w:sz="0" w:space="0" w:color="auto"/>
            <w:left w:val="none" w:sz="0" w:space="0" w:color="auto"/>
            <w:bottom w:val="none" w:sz="0" w:space="0" w:color="auto"/>
            <w:right w:val="none" w:sz="0" w:space="0" w:color="auto"/>
          </w:divBdr>
        </w:div>
        <w:div w:id="1999916659">
          <w:marLeft w:val="0"/>
          <w:marRight w:val="0"/>
          <w:marTop w:val="0"/>
          <w:marBottom w:val="0"/>
          <w:divBdr>
            <w:top w:val="none" w:sz="0" w:space="0" w:color="auto"/>
            <w:left w:val="none" w:sz="0" w:space="0" w:color="auto"/>
            <w:bottom w:val="none" w:sz="0" w:space="0" w:color="auto"/>
            <w:right w:val="none" w:sz="0" w:space="0" w:color="auto"/>
          </w:divBdr>
        </w:div>
        <w:div w:id="942036256">
          <w:marLeft w:val="0"/>
          <w:marRight w:val="0"/>
          <w:marTop w:val="0"/>
          <w:marBottom w:val="0"/>
          <w:divBdr>
            <w:top w:val="none" w:sz="0" w:space="0" w:color="auto"/>
            <w:left w:val="none" w:sz="0" w:space="0" w:color="auto"/>
            <w:bottom w:val="none" w:sz="0" w:space="0" w:color="auto"/>
            <w:right w:val="none" w:sz="0" w:space="0" w:color="auto"/>
          </w:divBdr>
        </w:div>
        <w:div w:id="1206865401">
          <w:marLeft w:val="0"/>
          <w:marRight w:val="0"/>
          <w:marTop w:val="0"/>
          <w:marBottom w:val="0"/>
          <w:divBdr>
            <w:top w:val="none" w:sz="0" w:space="0" w:color="auto"/>
            <w:left w:val="none" w:sz="0" w:space="0" w:color="auto"/>
            <w:bottom w:val="none" w:sz="0" w:space="0" w:color="auto"/>
            <w:right w:val="none" w:sz="0" w:space="0" w:color="auto"/>
          </w:divBdr>
        </w:div>
        <w:div w:id="1627001333">
          <w:marLeft w:val="0"/>
          <w:marRight w:val="0"/>
          <w:marTop w:val="0"/>
          <w:marBottom w:val="0"/>
          <w:divBdr>
            <w:top w:val="none" w:sz="0" w:space="0" w:color="auto"/>
            <w:left w:val="none" w:sz="0" w:space="0" w:color="auto"/>
            <w:bottom w:val="none" w:sz="0" w:space="0" w:color="auto"/>
            <w:right w:val="none" w:sz="0" w:space="0" w:color="auto"/>
          </w:divBdr>
        </w:div>
        <w:div w:id="1789861063">
          <w:marLeft w:val="0"/>
          <w:marRight w:val="0"/>
          <w:marTop w:val="0"/>
          <w:marBottom w:val="0"/>
          <w:divBdr>
            <w:top w:val="none" w:sz="0" w:space="0" w:color="auto"/>
            <w:left w:val="none" w:sz="0" w:space="0" w:color="auto"/>
            <w:bottom w:val="none" w:sz="0" w:space="0" w:color="auto"/>
            <w:right w:val="none" w:sz="0" w:space="0" w:color="auto"/>
          </w:divBdr>
        </w:div>
        <w:div w:id="2104296349">
          <w:marLeft w:val="0"/>
          <w:marRight w:val="0"/>
          <w:marTop w:val="0"/>
          <w:marBottom w:val="0"/>
          <w:divBdr>
            <w:top w:val="none" w:sz="0" w:space="0" w:color="auto"/>
            <w:left w:val="none" w:sz="0" w:space="0" w:color="auto"/>
            <w:bottom w:val="none" w:sz="0" w:space="0" w:color="auto"/>
            <w:right w:val="none" w:sz="0" w:space="0" w:color="auto"/>
          </w:divBdr>
        </w:div>
        <w:div w:id="901982426">
          <w:marLeft w:val="0"/>
          <w:marRight w:val="0"/>
          <w:marTop w:val="0"/>
          <w:marBottom w:val="0"/>
          <w:divBdr>
            <w:top w:val="none" w:sz="0" w:space="0" w:color="auto"/>
            <w:left w:val="none" w:sz="0" w:space="0" w:color="auto"/>
            <w:bottom w:val="none" w:sz="0" w:space="0" w:color="auto"/>
            <w:right w:val="none" w:sz="0" w:space="0" w:color="auto"/>
          </w:divBdr>
        </w:div>
        <w:div w:id="1014652275">
          <w:marLeft w:val="0"/>
          <w:marRight w:val="0"/>
          <w:marTop w:val="0"/>
          <w:marBottom w:val="0"/>
          <w:divBdr>
            <w:top w:val="none" w:sz="0" w:space="0" w:color="auto"/>
            <w:left w:val="none" w:sz="0" w:space="0" w:color="auto"/>
            <w:bottom w:val="none" w:sz="0" w:space="0" w:color="auto"/>
            <w:right w:val="none" w:sz="0" w:space="0" w:color="auto"/>
          </w:divBdr>
        </w:div>
        <w:div w:id="432627492">
          <w:marLeft w:val="0"/>
          <w:marRight w:val="0"/>
          <w:marTop w:val="0"/>
          <w:marBottom w:val="0"/>
          <w:divBdr>
            <w:top w:val="none" w:sz="0" w:space="0" w:color="auto"/>
            <w:left w:val="none" w:sz="0" w:space="0" w:color="auto"/>
            <w:bottom w:val="none" w:sz="0" w:space="0" w:color="auto"/>
            <w:right w:val="none" w:sz="0" w:space="0" w:color="auto"/>
          </w:divBdr>
        </w:div>
        <w:div w:id="377172682">
          <w:marLeft w:val="0"/>
          <w:marRight w:val="0"/>
          <w:marTop w:val="0"/>
          <w:marBottom w:val="0"/>
          <w:divBdr>
            <w:top w:val="none" w:sz="0" w:space="0" w:color="auto"/>
            <w:left w:val="none" w:sz="0" w:space="0" w:color="auto"/>
            <w:bottom w:val="none" w:sz="0" w:space="0" w:color="auto"/>
            <w:right w:val="none" w:sz="0" w:space="0" w:color="auto"/>
          </w:divBdr>
        </w:div>
        <w:div w:id="397022490">
          <w:marLeft w:val="0"/>
          <w:marRight w:val="0"/>
          <w:marTop w:val="0"/>
          <w:marBottom w:val="0"/>
          <w:divBdr>
            <w:top w:val="none" w:sz="0" w:space="0" w:color="auto"/>
            <w:left w:val="none" w:sz="0" w:space="0" w:color="auto"/>
            <w:bottom w:val="none" w:sz="0" w:space="0" w:color="auto"/>
            <w:right w:val="none" w:sz="0" w:space="0" w:color="auto"/>
          </w:divBdr>
        </w:div>
        <w:div w:id="554783100">
          <w:marLeft w:val="0"/>
          <w:marRight w:val="0"/>
          <w:marTop w:val="0"/>
          <w:marBottom w:val="0"/>
          <w:divBdr>
            <w:top w:val="none" w:sz="0" w:space="0" w:color="auto"/>
            <w:left w:val="none" w:sz="0" w:space="0" w:color="auto"/>
            <w:bottom w:val="none" w:sz="0" w:space="0" w:color="auto"/>
            <w:right w:val="none" w:sz="0" w:space="0" w:color="auto"/>
          </w:divBdr>
        </w:div>
        <w:div w:id="608001571">
          <w:marLeft w:val="0"/>
          <w:marRight w:val="0"/>
          <w:marTop w:val="0"/>
          <w:marBottom w:val="0"/>
          <w:divBdr>
            <w:top w:val="none" w:sz="0" w:space="0" w:color="auto"/>
            <w:left w:val="none" w:sz="0" w:space="0" w:color="auto"/>
            <w:bottom w:val="none" w:sz="0" w:space="0" w:color="auto"/>
            <w:right w:val="none" w:sz="0" w:space="0" w:color="auto"/>
          </w:divBdr>
        </w:div>
        <w:div w:id="319038871">
          <w:marLeft w:val="0"/>
          <w:marRight w:val="0"/>
          <w:marTop w:val="0"/>
          <w:marBottom w:val="0"/>
          <w:divBdr>
            <w:top w:val="none" w:sz="0" w:space="0" w:color="auto"/>
            <w:left w:val="none" w:sz="0" w:space="0" w:color="auto"/>
            <w:bottom w:val="none" w:sz="0" w:space="0" w:color="auto"/>
            <w:right w:val="none" w:sz="0" w:space="0" w:color="auto"/>
          </w:divBdr>
        </w:div>
        <w:div w:id="563026011">
          <w:marLeft w:val="0"/>
          <w:marRight w:val="0"/>
          <w:marTop w:val="0"/>
          <w:marBottom w:val="0"/>
          <w:divBdr>
            <w:top w:val="none" w:sz="0" w:space="0" w:color="auto"/>
            <w:left w:val="none" w:sz="0" w:space="0" w:color="auto"/>
            <w:bottom w:val="none" w:sz="0" w:space="0" w:color="auto"/>
            <w:right w:val="none" w:sz="0" w:space="0" w:color="auto"/>
          </w:divBdr>
        </w:div>
        <w:div w:id="1855026915">
          <w:marLeft w:val="0"/>
          <w:marRight w:val="0"/>
          <w:marTop w:val="0"/>
          <w:marBottom w:val="0"/>
          <w:divBdr>
            <w:top w:val="none" w:sz="0" w:space="0" w:color="auto"/>
            <w:left w:val="none" w:sz="0" w:space="0" w:color="auto"/>
            <w:bottom w:val="none" w:sz="0" w:space="0" w:color="auto"/>
            <w:right w:val="none" w:sz="0" w:space="0" w:color="auto"/>
          </w:divBdr>
        </w:div>
        <w:div w:id="162941271">
          <w:marLeft w:val="0"/>
          <w:marRight w:val="0"/>
          <w:marTop w:val="0"/>
          <w:marBottom w:val="0"/>
          <w:divBdr>
            <w:top w:val="none" w:sz="0" w:space="0" w:color="auto"/>
            <w:left w:val="none" w:sz="0" w:space="0" w:color="auto"/>
            <w:bottom w:val="none" w:sz="0" w:space="0" w:color="auto"/>
            <w:right w:val="none" w:sz="0" w:space="0" w:color="auto"/>
          </w:divBdr>
        </w:div>
        <w:div w:id="681707643">
          <w:marLeft w:val="0"/>
          <w:marRight w:val="0"/>
          <w:marTop w:val="0"/>
          <w:marBottom w:val="0"/>
          <w:divBdr>
            <w:top w:val="none" w:sz="0" w:space="0" w:color="auto"/>
            <w:left w:val="none" w:sz="0" w:space="0" w:color="auto"/>
            <w:bottom w:val="none" w:sz="0" w:space="0" w:color="auto"/>
            <w:right w:val="none" w:sz="0" w:space="0" w:color="auto"/>
          </w:divBdr>
        </w:div>
        <w:div w:id="1311517303">
          <w:marLeft w:val="0"/>
          <w:marRight w:val="0"/>
          <w:marTop w:val="0"/>
          <w:marBottom w:val="0"/>
          <w:divBdr>
            <w:top w:val="none" w:sz="0" w:space="0" w:color="auto"/>
            <w:left w:val="none" w:sz="0" w:space="0" w:color="auto"/>
            <w:bottom w:val="none" w:sz="0" w:space="0" w:color="auto"/>
            <w:right w:val="none" w:sz="0" w:space="0" w:color="auto"/>
          </w:divBdr>
        </w:div>
        <w:div w:id="808285469">
          <w:marLeft w:val="0"/>
          <w:marRight w:val="0"/>
          <w:marTop w:val="0"/>
          <w:marBottom w:val="0"/>
          <w:divBdr>
            <w:top w:val="none" w:sz="0" w:space="0" w:color="auto"/>
            <w:left w:val="none" w:sz="0" w:space="0" w:color="auto"/>
            <w:bottom w:val="none" w:sz="0" w:space="0" w:color="auto"/>
            <w:right w:val="none" w:sz="0" w:space="0" w:color="auto"/>
          </w:divBdr>
        </w:div>
        <w:div w:id="2009089602">
          <w:marLeft w:val="0"/>
          <w:marRight w:val="0"/>
          <w:marTop w:val="0"/>
          <w:marBottom w:val="0"/>
          <w:divBdr>
            <w:top w:val="none" w:sz="0" w:space="0" w:color="auto"/>
            <w:left w:val="none" w:sz="0" w:space="0" w:color="auto"/>
            <w:bottom w:val="none" w:sz="0" w:space="0" w:color="auto"/>
            <w:right w:val="none" w:sz="0" w:space="0" w:color="auto"/>
          </w:divBdr>
        </w:div>
        <w:div w:id="17245690">
          <w:marLeft w:val="0"/>
          <w:marRight w:val="0"/>
          <w:marTop w:val="0"/>
          <w:marBottom w:val="0"/>
          <w:divBdr>
            <w:top w:val="none" w:sz="0" w:space="0" w:color="auto"/>
            <w:left w:val="none" w:sz="0" w:space="0" w:color="auto"/>
            <w:bottom w:val="none" w:sz="0" w:space="0" w:color="auto"/>
            <w:right w:val="none" w:sz="0" w:space="0" w:color="auto"/>
          </w:divBdr>
        </w:div>
        <w:div w:id="1883440168">
          <w:marLeft w:val="0"/>
          <w:marRight w:val="0"/>
          <w:marTop w:val="0"/>
          <w:marBottom w:val="0"/>
          <w:divBdr>
            <w:top w:val="none" w:sz="0" w:space="0" w:color="auto"/>
            <w:left w:val="none" w:sz="0" w:space="0" w:color="auto"/>
            <w:bottom w:val="none" w:sz="0" w:space="0" w:color="auto"/>
            <w:right w:val="none" w:sz="0" w:space="0" w:color="auto"/>
          </w:divBdr>
        </w:div>
        <w:div w:id="2018456971">
          <w:marLeft w:val="0"/>
          <w:marRight w:val="0"/>
          <w:marTop w:val="0"/>
          <w:marBottom w:val="0"/>
          <w:divBdr>
            <w:top w:val="none" w:sz="0" w:space="0" w:color="auto"/>
            <w:left w:val="none" w:sz="0" w:space="0" w:color="auto"/>
            <w:bottom w:val="none" w:sz="0" w:space="0" w:color="auto"/>
            <w:right w:val="none" w:sz="0" w:space="0" w:color="auto"/>
          </w:divBdr>
        </w:div>
        <w:div w:id="758524065">
          <w:marLeft w:val="0"/>
          <w:marRight w:val="0"/>
          <w:marTop w:val="0"/>
          <w:marBottom w:val="0"/>
          <w:divBdr>
            <w:top w:val="none" w:sz="0" w:space="0" w:color="auto"/>
            <w:left w:val="none" w:sz="0" w:space="0" w:color="auto"/>
            <w:bottom w:val="none" w:sz="0" w:space="0" w:color="auto"/>
            <w:right w:val="none" w:sz="0" w:space="0" w:color="auto"/>
          </w:divBdr>
        </w:div>
        <w:div w:id="1332488785">
          <w:marLeft w:val="0"/>
          <w:marRight w:val="0"/>
          <w:marTop w:val="0"/>
          <w:marBottom w:val="0"/>
          <w:divBdr>
            <w:top w:val="none" w:sz="0" w:space="0" w:color="auto"/>
            <w:left w:val="none" w:sz="0" w:space="0" w:color="auto"/>
            <w:bottom w:val="none" w:sz="0" w:space="0" w:color="auto"/>
            <w:right w:val="none" w:sz="0" w:space="0" w:color="auto"/>
          </w:divBdr>
        </w:div>
        <w:div w:id="2064720205">
          <w:marLeft w:val="0"/>
          <w:marRight w:val="0"/>
          <w:marTop w:val="0"/>
          <w:marBottom w:val="0"/>
          <w:divBdr>
            <w:top w:val="none" w:sz="0" w:space="0" w:color="auto"/>
            <w:left w:val="none" w:sz="0" w:space="0" w:color="auto"/>
            <w:bottom w:val="none" w:sz="0" w:space="0" w:color="auto"/>
            <w:right w:val="none" w:sz="0" w:space="0" w:color="auto"/>
          </w:divBdr>
        </w:div>
        <w:div w:id="724446968">
          <w:marLeft w:val="0"/>
          <w:marRight w:val="0"/>
          <w:marTop w:val="0"/>
          <w:marBottom w:val="0"/>
          <w:divBdr>
            <w:top w:val="none" w:sz="0" w:space="0" w:color="auto"/>
            <w:left w:val="none" w:sz="0" w:space="0" w:color="auto"/>
            <w:bottom w:val="none" w:sz="0" w:space="0" w:color="auto"/>
            <w:right w:val="none" w:sz="0" w:space="0" w:color="auto"/>
          </w:divBdr>
        </w:div>
        <w:div w:id="15472735">
          <w:marLeft w:val="0"/>
          <w:marRight w:val="0"/>
          <w:marTop w:val="0"/>
          <w:marBottom w:val="0"/>
          <w:divBdr>
            <w:top w:val="none" w:sz="0" w:space="0" w:color="auto"/>
            <w:left w:val="none" w:sz="0" w:space="0" w:color="auto"/>
            <w:bottom w:val="none" w:sz="0" w:space="0" w:color="auto"/>
            <w:right w:val="none" w:sz="0" w:space="0" w:color="auto"/>
          </w:divBdr>
        </w:div>
        <w:div w:id="1890334492">
          <w:marLeft w:val="0"/>
          <w:marRight w:val="0"/>
          <w:marTop w:val="0"/>
          <w:marBottom w:val="0"/>
          <w:divBdr>
            <w:top w:val="none" w:sz="0" w:space="0" w:color="auto"/>
            <w:left w:val="none" w:sz="0" w:space="0" w:color="auto"/>
            <w:bottom w:val="none" w:sz="0" w:space="0" w:color="auto"/>
            <w:right w:val="none" w:sz="0" w:space="0" w:color="auto"/>
          </w:divBdr>
        </w:div>
        <w:div w:id="9788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en&amp;prev=_t&amp;sl=en&amp;tl=de&amp;u=http://www.brantz.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Brantz RallyMeters</dc:creator>
  <cp:keywords/>
  <dc:description/>
  <cp:lastModifiedBy>Brantz RallyMeters</cp:lastModifiedBy>
  <cp:revision>3</cp:revision>
  <dcterms:created xsi:type="dcterms:W3CDTF">2019-11-06T12:29:00Z</dcterms:created>
  <dcterms:modified xsi:type="dcterms:W3CDTF">2019-11-21T08:24:00Z</dcterms:modified>
</cp:coreProperties>
</file>